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DIRECTORA DEL C.E.I.P.  San Cristóbal CC ……………………………………………….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TUTOR/A DEL GRUPO ...... DE 6º DE E. PRIMARIA</w:t>
      </w:r>
    </w:p>
    <w:p w:rsidR="00000000" w:rsidDel="00000000" w:rsidP="00000000" w:rsidRDefault="00000000" w:rsidRPr="00000000" w14:paraId="00000003">
      <w:pPr>
        <w:tabs>
          <w:tab w:val="left" w:pos="4200"/>
        </w:tabs>
        <w:jc w:val="both"/>
        <w:rPr/>
      </w:pPr>
      <w:r w:rsidDel="00000000" w:rsidR="00000000" w:rsidRPr="00000000">
        <w:rPr>
          <w:rtl w:val="0"/>
        </w:rPr>
        <w:t xml:space="preserve">JUSTIFICACIÓN DE FALTAS DE ASISTENCIA POR OBJECIÓN A LAS PRUEBAS DE EVALUACIÓN INDIVIDUALIZADA DE 6º DE EDUCACIÓN PRIMARIA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ALUMNA/O: ………………………………………………………….............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Dña./D………………………………………………………………………....................................., madre/padre/tutor-a de la alumna/o referenciada/o, </w:t>
      </w:r>
      <w:r w:rsidDel="00000000" w:rsidR="00000000" w:rsidRPr="00000000">
        <w:rPr>
          <w:b w:val="1"/>
          <w:rtl w:val="0"/>
        </w:rPr>
        <w:t xml:space="preserve">DECLARO que he sido debidamente informada</w:t>
      </w:r>
      <w:r w:rsidDel="00000000" w:rsidR="00000000" w:rsidRPr="00000000">
        <w:rPr>
          <w:rtl w:val="0"/>
        </w:rPr>
        <w:t xml:space="preserve">/o por la dirección y profesorado del centro de la finalidad e importancia de las pruebas de los días </w:t>
      </w:r>
      <w:r w:rsidDel="00000000" w:rsidR="00000000" w:rsidRPr="00000000">
        <w:rPr>
          <w:b w:val="1"/>
          <w:rtl w:val="0"/>
        </w:rPr>
        <w:t xml:space="preserve">29 y 30 de abril de 2019</w:t>
      </w:r>
      <w:r w:rsidDel="00000000" w:rsidR="00000000" w:rsidRPr="00000000">
        <w:rPr>
          <w:rtl w:val="0"/>
        </w:rPr>
        <w:t xml:space="preserve"> y de su obligatoriedad para todos los alumnos y alumnas, conforme al artículo 8.1 de la RESOLUCIÓN de 1 de marzo de 2019, de las Viceconsejerías de Política Educativa y Ciencia, y de Organización Educativa, por la que se dictan instrucciones para la celebración de las pruebas correspondientes a la evaluación individualizada de las alumnas  y alumnos de sexto curso de Educación Primaria de la Comunidad de Madrid, en el año académico 2018-2019.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 obstante, </w:t>
      </w:r>
      <w:r w:rsidDel="00000000" w:rsidR="00000000" w:rsidRPr="00000000">
        <w:rPr>
          <w:b w:val="1"/>
          <w:rtl w:val="0"/>
        </w:rPr>
        <w:t xml:space="preserve">justifico las faltas de asistencia</w:t>
      </w:r>
      <w:r w:rsidDel="00000000" w:rsidR="00000000" w:rsidRPr="00000000">
        <w:rPr>
          <w:rtl w:val="0"/>
        </w:rPr>
        <w:t xml:space="preserve"> de la misma/del mismo los citados días por las siguientes razones: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No cumplen el primer objetivo de la evaluación que es el de establecer procesos de mejora, asignando medios y recursos a los centros que los necesiten, como este. Por el contrario, sólo sirven para elaborar un ranking de centros y para abocarlos a una competición en el mercado.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Carecen de rigor técnico y científico, muestran un absoluto desconocimiento del proceso de enseñanza-aprendizaje y evalúan sólo contenidos estrictamente academicistas con poca relevancia educativa</w:t>
      </w:r>
      <w:r w:rsidDel="00000000" w:rsidR="00000000" w:rsidRPr="00000000">
        <w:rPr>
          <w:b w:val="1"/>
          <w:rtl w:val="0"/>
        </w:rPr>
        <w:t xml:space="preserve">. De hecho, es imposible que se evalúen los conocimientos del curso, si resta un trimestre para su finalización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No están contextualizadas, al no tener en cuenta la diversidad del alumnado y los centros. Desprecian el trabajo real del centro y el profesorado y el valor añadido que aporta. No tienen en cuenta ni la evolución ni las características y circunstancias de mi hija/o ni de sus compañeras y compañeros.</w:t>
      </w:r>
    </w:p>
    <w:p w:rsidR="00000000" w:rsidDel="00000000" w:rsidP="00000000" w:rsidRDefault="00000000" w:rsidRPr="00000000" w14:paraId="0000000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4. A pesar de que por normativa básica estatal no tienen efecto académico alguno, los resultados se harán constar en los documentos oficiales de evaluación (historial y expediente académico) de mi hija/o, si las realiza.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5. Por lo anterior, pueden representar un perjuicio para la promoción de mi hija/o al siguiente curso, pese a que no tienen valor académico.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6. Al tratarse de una evaluación finalista y no del proceso de enseñanza-aprendizaje, conducen a una competitividad sin sentido entre los centros y presionan inútilmente al alumnado de muy corta edad y de una etapa obligatoria que de ningún modo debe tener carácter competitivo.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7. Los más de 250.000 euros de coste que tienen irán a empresas privadas mediante un proceso nada transparente.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b w:val="1"/>
          <w:rtl w:val="0"/>
        </w:rPr>
        <w:t xml:space="preserve">Dejan en manos de empresas privadas el tratamiento de los datos de carácter personal de mi hija/o y de mi familia, con los evidentes riesgos y posibles consecuencias que ello comporta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Por lo anterior</w:t>
      </w:r>
      <w:r w:rsidDel="00000000" w:rsidR="00000000" w:rsidRPr="00000000">
        <w:rPr>
          <w:b w:val="1"/>
          <w:rtl w:val="0"/>
        </w:rPr>
        <w:t xml:space="preserve">, solicito se dé traslado de este justificante a la Inspección de Educación</w:t>
      </w:r>
      <w:r w:rsidDel="00000000" w:rsidR="00000000" w:rsidRPr="00000000">
        <w:rPr>
          <w:rtl w:val="0"/>
        </w:rPr>
        <w:t xml:space="preserve"> a los efectos de cómputo de absentismo y sus causas que prescriben la resolución referenciada.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En…………………………, a ....... de ........................ de 2019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Fdo.: Dña. D…………………………………………………………….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8723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723C"/>
  </w:style>
  <w:style w:type="paragraph" w:styleId="Piedepgina">
    <w:name w:val="footer"/>
    <w:basedOn w:val="Normal"/>
    <w:link w:val="PiedepginaCar"/>
    <w:uiPriority w:val="99"/>
    <w:unhideWhenUsed w:val="1"/>
    <w:rsid w:val="00D8723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723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2019-04-24T10:10:00Z</dcterms:created>
  <dc:creator>Alonso Tagle Bárbara</dc:creator>
</cp:coreProperties>
</file>