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AF" w:rsidRDefault="00573DAF" w:rsidP="00573DAF">
      <w:pPr>
        <w:jc w:val="center"/>
        <w:rPr>
          <w:rFonts w:ascii="Century Gothic" w:hAnsi="Century Gothic"/>
          <w:b/>
          <w:sz w:val="32"/>
          <w:szCs w:val="32"/>
        </w:rPr>
      </w:pPr>
      <w:r w:rsidRPr="00573DAF">
        <w:rPr>
          <w:rFonts w:ascii="Century Gothic" w:hAnsi="Century Gothic"/>
          <w:b/>
          <w:sz w:val="32"/>
          <w:szCs w:val="32"/>
        </w:rPr>
        <w:t>TALLER DE CUENTOS Y TÍTERES</w:t>
      </w:r>
    </w:p>
    <w:p w:rsidR="00C22D1E" w:rsidRDefault="00573DAF" w:rsidP="00573DAF">
      <w:pPr>
        <w:jc w:val="center"/>
        <w:rPr>
          <w:rFonts w:ascii="Century Gothic" w:hAnsi="Century Gothic"/>
          <w:b/>
          <w:sz w:val="32"/>
          <w:szCs w:val="32"/>
        </w:rPr>
      </w:pPr>
      <w:r w:rsidRPr="00573DAF">
        <w:rPr>
          <w:rFonts w:ascii="Century Gothic" w:hAnsi="Century Gothic"/>
          <w:b/>
          <w:sz w:val="32"/>
          <w:szCs w:val="32"/>
        </w:rPr>
        <w:t>(Formación Lectora Primera Infancia)</w:t>
      </w:r>
    </w:p>
    <w:p w:rsidR="00573DAF" w:rsidRPr="00251BD3" w:rsidRDefault="00251BD3" w:rsidP="00251BD3">
      <w:pPr>
        <w:jc w:val="right"/>
        <w:rPr>
          <w:rFonts w:cstheme="minorHAnsi"/>
          <w:i/>
          <w:sz w:val="24"/>
          <w:szCs w:val="24"/>
        </w:rPr>
      </w:pPr>
      <w:r>
        <w:rPr>
          <w:rFonts w:cstheme="minorHAnsi"/>
          <w:i/>
          <w:sz w:val="24"/>
          <w:szCs w:val="24"/>
        </w:rPr>
        <w:t>“</w:t>
      </w:r>
      <w:r w:rsidRPr="00251BD3">
        <w:rPr>
          <w:rFonts w:cstheme="minorHAnsi"/>
          <w:i/>
          <w:sz w:val="24"/>
          <w:szCs w:val="24"/>
        </w:rPr>
        <w:t>ALICIA- ¿Cuánto tiempo es para siempre?</w:t>
      </w:r>
    </w:p>
    <w:p w:rsidR="00251BD3" w:rsidRPr="00251BD3" w:rsidRDefault="00251BD3" w:rsidP="00251BD3">
      <w:pPr>
        <w:jc w:val="right"/>
        <w:rPr>
          <w:rFonts w:cstheme="minorHAnsi"/>
          <w:i/>
          <w:sz w:val="24"/>
          <w:szCs w:val="24"/>
        </w:rPr>
      </w:pPr>
      <w:r w:rsidRPr="00251BD3">
        <w:rPr>
          <w:rFonts w:cstheme="minorHAnsi"/>
          <w:i/>
          <w:sz w:val="24"/>
          <w:szCs w:val="24"/>
        </w:rPr>
        <w:t>CONEJO BLANCO- A veces, sólo un segundo.</w:t>
      </w:r>
      <w:r>
        <w:rPr>
          <w:rFonts w:cstheme="minorHAnsi"/>
          <w:i/>
          <w:sz w:val="24"/>
          <w:szCs w:val="24"/>
        </w:rPr>
        <w:t>”</w:t>
      </w:r>
      <w:bookmarkStart w:id="0" w:name="_GoBack"/>
      <w:bookmarkEnd w:id="0"/>
    </w:p>
    <w:p w:rsidR="00251BD3" w:rsidRDefault="00251BD3" w:rsidP="00251BD3">
      <w:pPr>
        <w:jc w:val="right"/>
        <w:rPr>
          <w:rFonts w:cstheme="minorHAnsi"/>
          <w:i/>
          <w:sz w:val="24"/>
          <w:szCs w:val="24"/>
        </w:rPr>
      </w:pPr>
      <w:r w:rsidRPr="00251BD3">
        <w:rPr>
          <w:rFonts w:cstheme="minorHAnsi"/>
          <w:i/>
          <w:sz w:val="24"/>
          <w:szCs w:val="24"/>
        </w:rPr>
        <w:t xml:space="preserve">Alicia en el País de las Maravillas </w:t>
      </w:r>
    </w:p>
    <w:p w:rsidR="00251BD3" w:rsidRPr="00251BD3" w:rsidRDefault="00251BD3" w:rsidP="00251BD3">
      <w:pPr>
        <w:jc w:val="right"/>
        <w:rPr>
          <w:rFonts w:cstheme="minorHAnsi"/>
          <w:i/>
          <w:sz w:val="24"/>
          <w:szCs w:val="24"/>
        </w:rPr>
      </w:pPr>
    </w:p>
    <w:p w:rsidR="00573DAF" w:rsidRPr="00411E42" w:rsidRDefault="00573DAF" w:rsidP="00BF573A">
      <w:pPr>
        <w:jc w:val="both"/>
        <w:rPr>
          <w:rFonts w:cstheme="minorHAnsi"/>
          <w:sz w:val="28"/>
          <w:szCs w:val="28"/>
        </w:rPr>
      </w:pPr>
      <w:r w:rsidRPr="00411E42">
        <w:rPr>
          <w:rFonts w:cstheme="minorHAnsi"/>
          <w:sz w:val="28"/>
          <w:szCs w:val="28"/>
        </w:rPr>
        <w:t>En este</w:t>
      </w:r>
      <w:r w:rsidRPr="00411E42">
        <w:rPr>
          <w:rFonts w:cstheme="minorHAnsi"/>
          <w:b/>
          <w:sz w:val="28"/>
          <w:szCs w:val="28"/>
        </w:rPr>
        <w:t xml:space="preserve"> </w:t>
      </w:r>
      <w:r w:rsidRPr="00411E42">
        <w:rPr>
          <w:rFonts w:cstheme="minorHAnsi"/>
          <w:sz w:val="28"/>
          <w:szCs w:val="28"/>
        </w:rPr>
        <w:t xml:space="preserve">taller, a través de los </w:t>
      </w:r>
      <w:r w:rsidRPr="00411E42">
        <w:rPr>
          <w:rFonts w:cstheme="minorHAnsi"/>
          <w:b/>
          <w:sz w:val="28"/>
          <w:szCs w:val="28"/>
        </w:rPr>
        <w:t>cuentos</w:t>
      </w:r>
      <w:r w:rsidR="00EC24C9" w:rsidRPr="00411E42">
        <w:rPr>
          <w:rFonts w:cstheme="minorHAnsi"/>
          <w:sz w:val="28"/>
          <w:szCs w:val="28"/>
        </w:rPr>
        <w:t>, tanto clásicos como contemporáneos</w:t>
      </w:r>
      <w:r w:rsidRPr="00411E42">
        <w:rPr>
          <w:rFonts w:cstheme="minorHAnsi"/>
          <w:sz w:val="28"/>
          <w:szCs w:val="28"/>
        </w:rPr>
        <w:t>, aprenderemos a leer/escuchar comprendiendo y transmitiendo lo que queremos expresar. Además de jugar introduciéndonos en el mundo del cuento, también seremos artesanos de nuestros propios personajes construyendo nuestros propios títeres. Siendo en ocasiones primero el cuento, luego el títere o viceversa.</w:t>
      </w:r>
      <w:r w:rsidR="00EC24C9" w:rsidRPr="00411E42">
        <w:rPr>
          <w:rFonts w:cstheme="minorHAnsi"/>
          <w:sz w:val="28"/>
          <w:szCs w:val="28"/>
        </w:rPr>
        <w:t xml:space="preserve"> Para ello utilizaremos diferentes técnicas (</w:t>
      </w:r>
      <w:r w:rsidR="00BF573A" w:rsidRPr="00411E42">
        <w:rPr>
          <w:rFonts w:cstheme="minorHAnsi"/>
          <w:sz w:val="28"/>
          <w:szCs w:val="28"/>
        </w:rPr>
        <w:t>títere plano, de guante, de varilla…).</w:t>
      </w:r>
    </w:p>
    <w:p w:rsidR="00B95623" w:rsidRPr="00411E42" w:rsidRDefault="00573DAF" w:rsidP="00BF573A">
      <w:pPr>
        <w:jc w:val="both"/>
        <w:rPr>
          <w:rFonts w:cstheme="minorHAnsi"/>
          <w:sz w:val="28"/>
          <w:szCs w:val="28"/>
        </w:rPr>
      </w:pPr>
      <w:r w:rsidRPr="00411E42">
        <w:rPr>
          <w:rFonts w:cstheme="minorHAnsi"/>
          <w:sz w:val="28"/>
          <w:szCs w:val="28"/>
        </w:rPr>
        <w:t xml:space="preserve">Los </w:t>
      </w:r>
      <w:r w:rsidRPr="00411E42">
        <w:rPr>
          <w:rFonts w:cstheme="minorHAnsi"/>
          <w:b/>
          <w:sz w:val="28"/>
          <w:szCs w:val="28"/>
        </w:rPr>
        <w:t xml:space="preserve">objetivos </w:t>
      </w:r>
      <w:r w:rsidRPr="00411E42">
        <w:rPr>
          <w:rFonts w:cstheme="minorHAnsi"/>
          <w:sz w:val="28"/>
          <w:szCs w:val="28"/>
        </w:rPr>
        <w:t>son estimular el desarrollo del lenguaje oral, l</w:t>
      </w:r>
      <w:r w:rsidR="00B95623" w:rsidRPr="00411E42">
        <w:rPr>
          <w:rFonts w:cstheme="minorHAnsi"/>
          <w:sz w:val="28"/>
          <w:szCs w:val="28"/>
        </w:rPr>
        <w:t>a imaginación y la creatividad, descubrir las posibilidades de expresión a través de la construcción y los juegos de interpretación con títeres.</w:t>
      </w:r>
    </w:p>
    <w:p w:rsidR="00EC24C9" w:rsidRPr="00411E42" w:rsidRDefault="00EC24C9" w:rsidP="00BF573A">
      <w:pPr>
        <w:jc w:val="both"/>
        <w:rPr>
          <w:rFonts w:cstheme="minorHAnsi"/>
          <w:sz w:val="28"/>
          <w:szCs w:val="28"/>
        </w:rPr>
      </w:pPr>
      <w:r w:rsidRPr="00411E42">
        <w:rPr>
          <w:rFonts w:cstheme="minorHAnsi"/>
          <w:b/>
          <w:sz w:val="28"/>
          <w:szCs w:val="28"/>
        </w:rPr>
        <w:t>Materiales:</w:t>
      </w:r>
      <w:r w:rsidRPr="00411E42">
        <w:rPr>
          <w:rFonts w:cstheme="minorHAnsi"/>
          <w:sz w:val="28"/>
          <w:szCs w:val="28"/>
        </w:rPr>
        <w:t xml:space="preserve"> Aportado por la monitora y por artículos reciclados y</w:t>
      </w:r>
      <w:r w:rsidR="00BF573A" w:rsidRPr="00411E42">
        <w:rPr>
          <w:rFonts w:cstheme="minorHAnsi"/>
          <w:sz w:val="28"/>
          <w:szCs w:val="28"/>
        </w:rPr>
        <w:t>…</w:t>
      </w:r>
      <w:r w:rsidRPr="00411E42">
        <w:rPr>
          <w:rFonts w:cstheme="minorHAnsi"/>
          <w:sz w:val="28"/>
          <w:szCs w:val="28"/>
        </w:rPr>
        <w:t xml:space="preserve"> mucha, mucha IMAGINACIÓN.</w:t>
      </w:r>
    </w:p>
    <w:p w:rsidR="00EC24C9" w:rsidRPr="00411E42" w:rsidRDefault="00EC24C9" w:rsidP="00BF573A">
      <w:pPr>
        <w:jc w:val="both"/>
        <w:rPr>
          <w:rFonts w:cstheme="minorHAnsi"/>
          <w:sz w:val="28"/>
          <w:szCs w:val="28"/>
        </w:rPr>
      </w:pPr>
      <w:r w:rsidRPr="00411E42">
        <w:rPr>
          <w:rFonts w:cstheme="minorHAnsi"/>
          <w:b/>
          <w:sz w:val="28"/>
          <w:szCs w:val="28"/>
        </w:rPr>
        <w:t>Edades:</w:t>
      </w:r>
      <w:r w:rsidRPr="00411E42">
        <w:rPr>
          <w:rFonts w:cstheme="minorHAnsi"/>
          <w:sz w:val="28"/>
          <w:szCs w:val="28"/>
        </w:rPr>
        <w:t xml:space="preserve"> Niñ@s Infantil y Primaria (a partir de 3 años)</w:t>
      </w:r>
    </w:p>
    <w:p w:rsidR="00EC24C9" w:rsidRPr="00411E42" w:rsidRDefault="00EC24C9" w:rsidP="00BF573A">
      <w:pPr>
        <w:jc w:val="both"/>
        <w:rPr>
          <w:rFonts w:cstheme="minorHAnsi"/>
          <w:sz w:val="28"/>
          <w:szCs w:val="28"/>
        </w:rPr>
      </w:pPr>
      <w:r w:rsidRPr="00411E42">
        <w:rPr>
          <w:rFonts w:cstheme="minorHAnsi"/>
          <w:b/>
          <w:sz w:val="28"/>
          <w:szCs w:val="28"/>
        </w:rPr>
        <w:t>Horario:</w:t>
      </w:r>
      <w:r w:rsidRPr="00411E42">
        <w:rPr>
          <w:rFonts w:cstheme="minorHAnsi"/>
          <w:sz w:val="28"/>
          <w:szCs w:val="28"/>
        </w:rPr>
        <w:t xml:space="preserve"> Martes 16-17:30 horas</w:t>
      </w:r>
    </w:p>
    <w:p w:rsidR="00EC24C9" w:rsidRPr="00411E42" w:rsidRDefault="00EC24C9" w:rsidP="00BF573A">
      <w:pPr>
        <w:jc w:val="both"/>
        <w:rPr>
          <w:rFonts w:cstheme="minorHAnsi"/>
          <w:sz w:val="28"/>
          <w:szCs w:val="28"/>
        </w:rPr>
      </w:pPr>
      <w:r w:rsidRPr="00411E42">
        <w:rPr>
          <w:rFonts w:cstheme="minorHAnsi"/>
          <w:b/>
          <w:sz w:val="28"/>
          <w:szCs w:val="28"/>
        </w:rPr>
        <w:t>Ubicación:</w:t>
      </w:r>
      <w:r w:rsidRPr="00411E42">
        <w:rPr>
          <w:rFonts w:cstheme="minorHAnsi"/>
          <w:sz w:val="28"/>
          <w:szCs w:val="28"/>
        </w:rPr>
        <w:t xml:space="preserve"> Biblioteca</w:t>
      </w:r>
    </w:p>
    <w:p w:rsidR="00EC24C9" w:rsidRPr="00411E42" w:rsidRDefault="00EC24C9" w:rsidP="00BF573A">
      <w:pPr>
        <w:jc w:val="both"/>
        <w:rPr>
          <w:rFonts w:cstheme="minorHAnsi"/>
          <w:sz w:val="28"/>
          <w:szCs w:val="28"/>
        </w:rPr>
      </w:pPr>
      <w:r w:rsidRPr="00411E42">
        <w:rPr>
          <w:rFonts w:cstheme="minorHAnsi"/>
          <w:b/>
          <w:sz w:val="28"/>
          <w:szCs w:val="28"/>
        </w:rPr>
        <w:t>Monitora:</w:t>
      </w:r>
      <w:r w:rsidRPr="00411E42">
        <w:rPr>
          <w:rFonts w:cstheme="minorHAnsi"/>
          <w:sz w:val="28"/>
          <w:szCs w:val="28"/>
        </w:rPr>
        <w:t xml:space="preserve"> Sonia Vázquez</w:t>
      </w:r>
    </w:p>
    <w:p w:rsidR="00EC24C9" w:rsidRPr="00411E42" w:rsidRDefault="00EC24C9" w:rsidP="00BF573A">
      <w:pPr>
        <w:jc w:val="both"/>
        <w:rPr>
          <w:rFonts w:cstheme="minorHAnsi"/>
          <w:sz w:val="28"/>
          <w:szCs w:val="28"/>
        </w:rPr>
      </w:pPr>
      <w:r w:rsidRPr="00411E42">
        <w:rPr>
          <w:rFonts w:cstheme="minorHAnsi"/>
          <w:sz w:val="28"/>
          <w:szCs w:val="28"/>
        </w:rPr>
        <w:t>Profesional de las artes escénicas (actriz, directora, narradora y animadora)  con 20 años de experiencia impartiendo talleres a niños y niñas de 0 a 99 años. Pronto descubrió el poder terapeútico de las artes escénicas. Así, realiza numerosos talleres de teatro, cuentos, creatividad, expresión corporal, risoterapia, emociones, animación lectora, etc.</w:t>
      </w:r>
    </w:p>
    <w:p w:rsidR="00EC24C9" w:rsidRPr="00411E42" w:rsidRDefault="00EC24C9" w:rsidP="00BF573A">
      <w:pPr>
        <w:jc w:val="both"/>
        <w:rPr>
          <w:rFonts w:cstheme="minorHAnsi"/>
          <w:sz w:val="28"/>
          <w:szCs w:val="28"/>
        </w:rPr>
      </w:pPr>
      <w:r w:rsidRPr="00411E42">
        <w:rPr>
          <w:rFonts w:cstheme="minorHAnsi"/>
          <w:b/>
          <w:sz w:val="28"/>
          <w:szCs w:val="28"/>
        </w:rPr>
        <w:t>Contacto:</w:t>
      </w:r>
      <w:r w:rsidRPr="00411E42">
        <w:rPr>
          <w:rFonts w:cstheme="minorHAnsi"/>
          <w:sz w:val="28"/>
          <w:szCs w:val="28"/>
        </w:rPr>
        <w:t xml:space="preserve"> </w:t>
      </w:r>
      <w:hyperlink r:id="rId4" w:history="1">
        <w:r w:rsidRPr="00411E42">
          <w:rPr>
            <w:rStyle w:val="Hipervnculo"/>
            <w:rFonts w:cstheme="minorHAnsi"/>
            <w:sz w:val="28"/>
            <w:szCs w:val="28"/>
          </w:rPr>
          <w:t>sonianubecuentos@gmail.com</w:t>
        </w:r>
      </w:hyperlink>
    </w:p>
    <w:p w:rsidR="00EC24C9" w:rsidRPr="00411E42" w:rsidRDefault="00EC24C9" w:rsidP="00BF573A">
      <w:pPr>
        <w:jc w:val="both"/>
        <w:rPr>
          <w:rFonts w:cstheme="minorHAnsi"/>
          <w:sz w:val="28"/>
          <w:szCs w:val="28"/>
        </w:rPr>
      </w:pPr>
      <w:r w:rsidRPr="00411E42">
        <w:rPr>
          <w:rFonts w:cstheme="minorHAnsi"/>
          <w:sz w:val="28"/>
          <w:szCs w:val="28"/>
        </w:rPr>
        <w:t>(+34) 661 136 073</w:t>
      </w:r>
    </w:p>
    <w:sectPr w:rsidR="00EC24C9" w:rsidRPr="00411E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AF"/>
    <w:rsid w:val="00251BD3"/>
    <w:rsid w:val="00411E42"/>
    <w:rsid w:val="00573DAF"/>
    <w:rsid w:val="00B95623"/>
    <w:rsid w:val="00BF573A"/>
    <w:rsid w:val="00C22D1E"/>
    <w:rsid w:val="00EC2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ADEE6-C45F-4AA6-95C9-92167CB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2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ianubecuento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vazquez gomez</dc:creator>
  <cp:keywords/>
  <dc:description/>
  <cp:lastModifiedBy>sonia vazquez gomez</cp:lastModifiedBy>
  <cp:revision>9</cp:revision>
  <dcterms:created xsi:type="dcterms:W3CDTF">2018-09-11T12:43:00Z</dcterms:created>
  <dcterms:modified xsi:type="dcterms:W3CDTF">2018-09-11T14:06:00Z</dcterms:modified>
</cp:coreProperties>
</file>