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11D1" w:rsidRDefault="003F5E65">
      <w:pPr>
        <w:spacing w:after="0" w:line="240" w:lineRule="auto"/>
        <w:jc w:val="center"/>
        <w:rPr>
          <w:b/>
        </w:rPr>
      </w:pPr>
      <w:r>
        <w:rPr>
          <w:b/>
        </w:rPr>
        <w:t>RESUMEN CONSEJO ESCOLAR DE 5 DE NOVIEMBRE DE 2020</w:t>
      </w:r>
    </w:p>
    <w:p w14:paraId="00000002" w14:textId="77777777" w:rsidR="00E011D1" w:rsidRDefault="00E011D1">
      <w:pPr>
        <w:spacing w:after="0" w:line="240" w:lineRule="auto"/>
        <w:jc w:val="both"/>
      </w:pPr>
    </w:p>
    <w:p w14:paraId="00000003" w14:textId="77777777" w:rsidR="00E011D1" w:rsidRDefault="003F5E65">
      <w:pPr>
        <w:spacing w:after="0" w:line="240" w:lineRule="auto"/>
        <w:ind w:left="426"/>
        <w:jc w:val="both"/>
      </w:pPr>
      <w:r>
        <w:t>Orden del Día</w:t>
      </w:r>
    </w:p>
    <w:p w14:paraId="00000004" w14:textId="77777777" w:rsidR="00E011D1" w:rsidRDefault="00E011D1">
      <w:pPr>
        <w:spacing w:after="0" w:line="240" w:lineRule="auto"/>
        <w:jc w:val="both"/>
      </w:pPr>
    </w:p>
    <w:p w14:paraId="00000005" w14:textId="77777777" w:rsidR="00E011D1" w:rsidRDefault="003F5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Presentación de la PGA</w:t>
      </w:r>
    </w:p>
    <w:p w14:paraId="00000006" w14:textId="77777777" w:rsidR="00E011D1" w:rsidRDefault="003F5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Conclusión de las valoraciones de las familias sobre filtros HEPA y el fondo de material</w:t>
      </w:r>
    </w:p>
    <w:p w14:paraId="00000007" w14:textId="77777777" w:rsidR="00E011D1" w:rsidRDefault="003F5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Ruegos y preguntas</w:t>
      </w:r>
      <w:bookmarkStart w:id="0" w:name="_GoBack"/>
      <w:bookmarkEnd w:id="0"/>
    </w:p>
    <w:p w14:paraId="00000008" w14:textId="77777777" w:rsidR="00E011D1" w:rsidRDefault="00E011D1">
      <w:pPr>
        <w:spacing w:after="0" w:line="240" w:lineRule="auto"/>
        <w:jc w:val="both"/>
      </w:pPr>
    </w:p>
    <w:p w14:paraId="00000009" w14:textId="77777777" w:rsidR="00E011D1" w:rsidRDefault="003F5E65">
      <w:pPr>
        <w:spacing w:after="0" w:line="240" w:lineRule="auto"/>
        <w:jc w:val="both"/>
      </w:pPr>
      <w:r>
        <w:t>En la reunión del Consejo Escolar de 5 de noviembre el centro nos ha presentado la PGA.</w:t>
      </w:r>
    </w:p>
    <w:p w14:paraId="0000000A" w14:textId="77777777" w:rsidR="00E011D1" w:rsidRDefault="00E011D1">
      <w:pPr>
        <w:spacing w:after="0" w:line="240" w:lineRule="auto"/>
        <w:jc w:val="both"/>
      </w:pPr>
    </w:p>
    <w:p w14:paraId="0000000B" w14:textId="77777777" w:rsidR="00E011D1" w:rsidRDefault="003F5E65">
      <w:pPr>
        <w:spacing w:after="0" w:line="240" w:lineRule="auto"/>
        <w:jc w:val="both"/>
      </w:pPr>
      <w:r>
        <w:t xml:space="preserve">Se nos ha informado que a partir de ahora </w:t>
      </w:r>
      <w:r>
        <w:rPr>
          <w:b/>
        </w:rPr>
        <w:t>los almuerzos de quinto y sexto</w:t>
      </w:r>
      <w:r>
        <w:t xml:space="preserve"> se realizarán en los recreos. En </w:t>
      </w:r>
      <w:proofErr w:type="gramStart"/>
      <w:r>
        <w:t>cambio</w:t>
      </w:r>
      <w:proofErr w:type="gramEnd"/>
      <w:r>
        <w:t xml:space="preserve"> para las </w:t>
      </w:r>
      <w:r>
        <w:rPr>
          <w:b/>
        </w:rPr>
        <w:t>aulas de infantil y de 1º a 4º de primaria l</w:t>
      </w:r>
      <w:r>
        <w:rPr>
          <w:b/>
        </w:rPr>
        <w:t>os almuerzos</w:t>
      </w:r>
      <w:r>
        <w:t xml:space="preserve"> se seguirán realizando en el aula antes del recreo. Durante el almuerzo se abren las ventanas todo el tiempo y se ruega a los niños que eviten hablar. Se ha decidido hacerlo en el aula porque ven complicado que los pequeños coman el almuerzo e</w:t>
      </w:r>
      <w:r>
        <w:t xml:space="preserve">n el patio con orden (posibilidad de que se sienten en el suelo por ejemplo y pongan las manos en el suelo mientras comen, etc.). </w:t>
      </w:r>
    </w:p>
    <w:p w14:paraId="0000000C" w14:textId="77777777" w:rsidR="00E011D1" w:rsidRDefault="00E011D1">
      <w:pPr>
        <w:spacing w:after="0" w:line="240" w:lineRule="auto"/>
        <w:jc w:val="both"/>
      </w:pPr>
    </w:p>
    <w:p w14:paraId="0000000D" w14:textId="77777777" w:rsidR="00E011D1" w:rsidRDefault="003F5E65">
      <w:pPr>
        <w:spacing w:after="0" w:line="240" w:lineRule="auto"/>
        <w:jc w:val="both"/>
      </w:pPr>
      <w:r>
        <w:t xml:space="preserve">El equipo directivo ha hecho un llamamiento a aquellas familias que aún no han remitido los </w:t>
      </w:r>
      <w:r>
        <w:rPr>
          <w:b/>
        </w:rPr>
        <w:t>datos de contacto (teléfonos y c</w:t>
      </w:r>
      <w:r>
        <w:rPr>
          <w:b/>
        </w:rPr>
        <w:t>orreos electrónicos). Son imprescindibles para comunicar</w:t>
      </w:r>
      <w:r>
        <w:t xml:space="preserve"> a esas familias las claves de acceso a la plataforma de </w:t>
      </w:r>
      <w:proofErr w:type="spellStart"/>
      <w:r>
        <w:t>Educamadrid</w:t>
      </w:r>
      <w:proofErr w:type="spellEnd"/>
      <w:r>
        <w:t xml:space="preserve"> y para la comunicación con las familias sobre todo en periodo de confinamiento. </w:t>
      </w:r>
    </w:p>
    <w:p w14:paraId="0000000E" w14:textId="77777777" w:rsidR="00E011D1" w:rsidRDefault="00E011D1">
      <w:pPr>
        <w:spacing w:after="0" w:line="240" w:lineRule="auto"/>
        <w:jc w:val="both"/>
      </w:pPr>
    </w:p>
    <w:p w14:paraId="0000000F" w14:textId="77777777" w:rsidR="00E011D1" w:rsidRDefault="003F5E65">
      <w:pPr>
        <w:spacing w:after="0" w:line="240" w:lineRule="auto"/>
        <w:jc w:val="both"/>
      </w:pPr>
      <w:r>
        <w:t>También se nos ha recordado que es importante que</w:t>
      </w:r>
      <w:r>
        <w:t xml:space="preserve"> las familias detallen </w:t>
      </w:r>
      <w:r>
        <w:rPr>
          <w:b/>
        </w:rPr>
        <w:t xml:space="preserve">los medios tecnológicos </w:t>
      </w:r>
      <w:r>
        <w:t xml:space="preserve">que disponen para conocer la situación de cada familia y poder </w:t>
      </w:r>
      <w:proofErr w:type="spellStart"/>
      <w:r>
        <w:t>asi</w:t>
      </w:r>
      <w:proofErr w:type="spellEnd"/>
      <w:r>
        <w:t xml:space="preserve"> actuar con cada una de la forma mejor adaptada. </w:t>
      </w:r>
    </w:p>
    <w:p w14:paraId="00000010" w14:textId="77777777" w:rsidR="00E011D1" w:rsidRDefault="00E011D1">
      <w:pPr>
        <w:spacing w:after="0" w:line="240" w:lineRule="auto"/>
        <w:jc w:val="both"/>
      </w:pPr>
    </w:p>
    <w:p w14:paraId="00000011" w14:textId="77777777" w:rsidR="00E011D1" w:rsidRDefault="003F5E65">
      <w:pPr>
        <w:spacing w:after="0" w:line="240" w:lineRule="auto"/>
        <w:jc w:val="both"/>
      </w:pPr>
      <w:r>
        <w:t xml:space="preserve">En relación con las medidas contra COVID se ha comentado la </w:t>
      </w:r>
      <w:r>
        <w:rPr>
          <w:b/>
        </w:rPr>
        <w:t>nueva instrucción de la Comunida</w:t>
      </w:r>
      <w:r>
        <w:rPr>
          <w:b/>
        </w:rPr>
        <w:t>d de Madrid</w:t>
      </w:r>
      <w:r>
        <w:t xml:space="preserve"> donde se sigue recomendando la ventilación natural cruzada. </w:t>
      </w:r>
      <w:proofErr w:type="gramStart"/>
      <w:r>
        <w:t>Asimismo</w:t>
      </w:r>
      <w:proofErr w:type="gramEnd"/>
      <w:r>
        <w:t xml:space="preserve"> se recomiendan </w:t>
      </w:r>
      <w:r>
        <w:rPr>
          <w:b/>
        </w:rPr>
        <w:t>mediciones con medidores de CO2</w:t>
      </w:r>
      <w:r>
        <w:t xml:space="preserve"> que la propia instrucción dice que proporcionará a los centros. El equipo directivo nos ha informado que lo han solicitado y que</w:t>
      </w:r>
      <w:r>
        <w:t xml:space="preserve"> seguramente los proporcionarán a lo largo del curso. En relación con los c</w:t>
      </w:r>
      <w:r>
        <w:rPr>
          <w:b/>
        </w:rPr>
        <w:t>onfinamientos</w:t>
      </w:r>
      <w:r>
        <w:t xml:space="preserve"> en caso de tener algún positivo en clase, las profesoras se confinan como sus alumnos en el caso de infantil En el caso de Primaria sólo se confina el/la tutor/a quedá</w:t>
      </w:r>
      <w:r>
        <w:t>ndose el/la otro/a profesor/a en el colegio dando clase para cubrir el otro grupo del que es tutor/a. No hay otra opción.</w:t>
      </w:r>
    </w:p>
    <w:p w14:paraId="00000012" w14:textId="77777777" w:rsidR="00E011D1" w:rsidRDefault="00E011D1">
      <w:pPr>
        <w:spacing w:after="0" w:line="240" w:lineRule="auto"/>
        <w:jc w:val="both"/>
      </w:pPr>
    </w:p>
    <w:p w14:paraId="00000013" w14:textId="77777777" w:rsidR="00E011D1" w:rsidRDefault="003F5E65">
      <w:pPr>
        <w:spacing w:after="0" w:line="240" w:lineRule="auto"/>
        <w:jc w:val="both"/>
        <w:rPr>
          <w:b/>
        </w:rPr>
      </w:pPr>
      <w:r>
        <w:t xml:space="preserve">Se nos ha informado que ha recaído sentencia que es firme (no se puede recurrir) ordenando el </w:t>
      </w:r>
      <w:r>
        <w:rPr>
          <w:b/>
        </w:rPr>
        <w:t>cierre del patio sin coches</w:t>
      </w:r>
      <w:r>
        <w:t>. Hemos ente</w:t>
      </w:r>
      <w:r>
        <w:t xml:space="preserve">ndido que se trata del patio donde hacen sus </w:t>
      </w:r>
      <w:r>
        <w:rPr>
          <w:b/>
        </w:rPr>
        <w:t xml:space="preserve">recreos los niños de 1º y 2º de primaria. </w:t>
      </w:r>
    </w:p>
    <w:p w14:paraId="00000014" w14:textId="77777777" w:rsidR="00E011D1" w:rsidRDefault="00E011D1">
      <w:pPr>
        <w:spacing w:after="0" w:line="240" w:lineRule="auto"/>
        <w:jc w:val="both"/>
      </w:pPr>
    </w:p>
    <w:p w14:paraId="00000015" w14:textId="77777777" w:rsidR="00E011D1" w:rsidRDefault="003F5E65">
      <w:pPr>
        <w:spacing w:after="0" w:line="240" w:lineRule="auto"/>
        <w:jc w:val="both"/>
      </w:pPr>
      <w:bookmarkStart w:id="1" w:name="_gjdgxs" w:colFirst="0" w:colLast="0"/>
      <w:bookmarkEnd w:id="1"/>
      <w:r>
        <w:rPr>
          <w:b/>
        </w:rPr>
        <w:t>Dinero para material escolar y excursiones</w:t>
      </w:r>
      <w:r>
        <w:t>: se nos ha informado que lo que propuso el AMPA no puede ser aceptado. Proponen para sustituir nuestra antigua “cooperativa” que las familias nombren en cada aula un tesorero o dos que se encargarán de recopilar el dinero entre las familias, de guardar el</w:t>
      </w:r>
      <w:r>
        <w:t xml:space="preserve"> dinero preferiblemente en una cuenta bancaria abierta a nombre de los </w:t>
      </w:r>
      <w:proofErr w:type="gramStart"/>
      <w:r>
        <w:t>padres</w:t>
      </w:r>
      <w:proofErr w:type="gramEnd"/>
      <w:r>
        <w:t xml:space="preserve"> aunque aceptan que lo guarden en su casa, y que sean las familias las encargadas de hacer los pagos tanto del material como de las excursiones a los proveedores que nos indiquen.</w:t>
      </w:r>
      <w:r>
        <w:t xml:space="preserve"> Harán una circular proponiendo varias fórmulas todas con esta base.</w:t>
      </w:r>
    </w:p>
    <w:p w14:paraId="00000016" w14:textId="77777777" w:rsidR="00E011D1" w:rsidRDefault="00E011D1">
      <w:pPr>
        <w:spacing w:after="0" w:line="240" w:lineRule="auto"/>
        <w:jc w:val="both"/>
      </w:pPr>
    </w:p>
    <w:p w14:paraId="00000017" w14:textId="77777777" w:rsidR="00E011D1" w:rsidRDefault="003F5E65">
      <w:pPr>
        <w:spacing w:after="0" w:line="240" w:lineRule="auto"/>
        <w:jc w:val="both"/>
        <w:rPr>
          <w:b/>
        </w:rPr>
      </w:pPr>
      <w:r>
        <w:rPr>
          <w:b/>
        </w:rPr>
        <w:t>La página web ha</w:t>
      </w:r>
      <w:r>
        <w:t xml:space="preserve"> </w:t>
      </w:r>
      <w:r>
        <w:rPr>
          <w:b/>
        </w:rPr>
        <w:t>cambiado</w:t>
      </w:r>
      <w:r>
        <w:t xml:space="preserve"> y aunque está mucho mejor reestructurada y es más clara hemos solicitado que modifiquen algunos contenidos como es el apartado de “</w:t>
      </w:r>
      <w:r>
        <w:rPr>
          <w:b/>
        </w:rPr>
        <w:t>Quienes Somos</w:t>
      </w:r>
      <w:r>
        <w:t>” reflejando más</w:t>
      </w:r>
      <w:r>
        <w:t xml:space="preserve"> el proyecto educativo y nuestra historia como colegio. </w:t>
      </w:r>
      <w:proofErr w:type="gramStart"/>
      <w:r>
        <w:t>Asimismo</w:t>
      </w:r>
      <w:proofErr w:type="gramEnd"/>
      <w:r>
        <w:t xml:space="preserve"> hemos preguntado por el escudo que figura en la página y que se usa como símbolo representativo del colegio y por lo visto ha sido diseñado por el equipo directivo. Hemos preguntado sobre la </w:t>
      </w:r>
      <w:r>
        <w:lastRenderedPageBreak/>
        <w:t xml:space="preserve">posibilidad de hacer participar a los niños en los contenidos de la página web </w:t>
      </w:r>
      <w:r>
        <w:rPr>
          <w:b/>
        </w:rPr>
        <w:t>y hacerla más viva y representativa.</w:t>
      </w:r>
    </w:p>
    <w:p w14:paraId="00000018" w14:textId="77777777" w:rsidR="00E011D1" w:rsidRDefault="00E011D1">
      <w:pPr>
        <w:spacing w:after="0" w:line="240" w:lineRule="auto"/>
        <w:jc w:val="both"/>
      </w:pPr>
    </w:p>
    <w:p w14:paraId="00000019" w14:textId="77777777" w:rsidR="00E011D1" w:rsidRDefault="003F5E65">
      <w:pPr>
        <w:spacing w:after="0" w:line="240" w:lineRule="auto"/>
        <w:jc w:val="both"/>
      </w:pPr>
      <w:r>
        <w:t xml:space="preserve">Finalmente nos han informado que </w:t>
      </w:r>
      <w:r>
        <w:rPr>
          <w:b/>
        </w:rPr>
        <w:t>una empresa regala material informático</w:t>
      </w:r>
      <w:r>
        <w:t xml:space="preserve"> gratuitamente al colegio (habrá que pagar los portes obviamente) y</w:t>
      </w:r>
      <w:r>
        <w:t xml:space="preserve"> será proporcionado al colegio en próximas fechas.</w:t>
      </w:r>
    </w:p>
    <w:sectPr w:rsidR="00E011D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1C58"/>
    <w:multiLevelType w:val="multilevel"/>
    <w:tmpl w:val="226E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1"/>
    <w:rsid w:val="003F5E65"/>
    <w:rsid w:val="00E0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CF10-AF0D-4AE6-9263-877D975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SALANOVA, LUIS ROBERTO DE LA</dc:creator>
  <cp:lastModifiedBy>Usuario de Windows</cp:lastModifiedBy>
  <cp:revision>2</cp:revision>
  <dcterms:created xsi:type="dcterms:W3CDTF">2020-11-12T11:38:00Z</dcterms:created>
  <dcterms:modified xsi:type="dcterms:W3CDTF">2020-11-12T11:38:00Z</dcterms:modified>
</cp:coreProperties>
</file>